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FE19" w14:textId="77777777" w:rsidR="00CC33AA" w:rsidRPr="004B318C" w:rsidRDefault="004862BA" w:rsidP="00066F2C">
      <w:pPr>
        <w:ind w:left="-851" w:firstLine="425"/>
        <w:jc w:val="center"/>
        <w:rPr>
          <w:b/>
          <w:bCs/>
        </w:rPr>
      </w:pPr>
      <w:r w:rsidRPr="004B318C">
        <w:rPr>
          <w:b/>
          <w:bCs/>
          <w:noProof/>
          <w:lang w:val="ru-RU" w:eastAsia="ru-RU"/>
        </w:rPr>
        <w:drawing>
          <wp:inline distT="0" distB="0" distL="0" distR="0" wp14:anchorId="7D8AF2BF" wp14:editId="568F7EF3">
            <wp:extent cx="3676650" cy="532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029" cy="53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F4A7" w14:textId="77777777" w:rsidR="007E072B" w:rsidRPr="004B318C" w:rsidRDefault="00066F2C" w:rsidP="00066F2C">
      <w:pPr>
        <w:spacing w:line="276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B318C">
        <w:rPr>
          <w:b/>
          <w:bCs/>
          <w:sz w:val="20"/>
          <w:szCs w:val="20"/>
        </w:rPr>
        <w:t xml:space="preserve">                                                          </w:t>
      </w:r>
      <w:r w:rsidR="007E072B" w:rsidRPr="004B318C">
        <w:rPr>
          <w:rFonts w:ascii="Times New Roman" w:hAnsi="Times New Roman" w:cs="Times New Roman"/>
          <w:b/>
          <w:sz w:val="28"/>
          <w:szCs w:val="28"/>
        </w:rPr>
        <w:t>Правила перебування пацієнтів</w:t>
      </w:r>
      <w:r w:rsidR="006577AD" w:rsidRPr="004B318C">
        <w:rPr>
          <w:rFonts w:ascii="Times New Roman" w:hAnsi="Times New Roman" w:cs="Times New Roman"/>
          <w:b/>
          <w:sz w:val="28"/>
          <w:szCs w:val="28"/>
        </w:rPr>
        <w:t>:</w:t>
      </w:r>
    </w:p>
    <w:p w14:paraId="44126FFA" w14:textId="77777777" w:rsidR="007E1A0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Дотримання цих правил допоможе пацієнту зручно та ефективно взаємодіяти з клінікою.</w:t>
      </w:r>
    </w:p>
    <w:p w14:paraId="125EA456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Діагностичні та консультативні заключення інших медичних закладів обов'язково приймаються до уваги, але</w:t>
      </w:r>
      <w:r w:rsidR="00326EA4" w:rsidRPr="004B318C">
        <w:rPr>
          <w:rFonts w:ascii="Times New Roman" w:hAnsi="Times New Roman" w:cs="Times New Roman"/>
          <w:sz w:val="26"/>
          <w:szCs w:val="26"/>
        </w:rPr>
        <w:t xml:space="preserve"> </w:t>
      </w:r>
      <w:r w:rsidRPr="004B318C">
        <w:rPr>
          <w:rFonts w:ascii="Times New Roman" w:hAnsi="Times New Roman" w:cs="Times New Roman"/>
          <w:sz w:val="26"/>
          <w:szCs w:val="26"/>
        </w:rPr>
        <w:t>не можуть слугувати основою для видачі будь-яких заключень спеціалістами клініки, призначення плану лікування, отримання рекомендацій лікаря та проведення медичних маніпуляцій.</w:t>
      </w:r>
    </w:p>
    <w:p w14:paraId="53D33AE7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 xml:space="preserve">Отримання заключень та рекомендацій спеціалістів клініки, призначення плану лікування, </w:t>
      </w:r>
      <w:r w:rsidR="00DD517F" w:rsidRPr="004B318C">
        <w:rPr>
          <w:rFonts w:ascii="Times New Roman" w:hAnsi="Times New Roman" w:cs="Times New Roman"/>
          <w:sz w:val="26"/>
          <w:szCs w:val="26"/>
        </w:rPr>
        <w:t>проведення</w:t>
      </w:r>
      <w:r w:rsidRPr="004B318C">
        <w:rPr>
          <w:rFonts w:ascii="Times New Roman" w:hAnsi="Times New Roman" w:cs="Times New Roman"/>
          <w:sz w:val="26"/>
          <w:szCs w:val="26"/>
        </w:rPr>
        <w:t> медичних маніпуляцій або інших додаткових послуг клініки можливі лише тільки після консультації лікаря клініки</w:t>
      </w:r>
      <w:r w:rsidR="00646D29" w:rsidRPr="004B318C">
        <w:rPr>
          <w:rFonts w:ascii="Times New Roman" w:hAnsi="Times New Roman" w:cs="Times New Roman"/>
          <w:sz w:val="26"/>
          <w:szCs w:val="26"/>
        </w:rPr>
        <w:t xml:space="preserve"> </w:t>
      </w:r>
      <w:r w:rsidRPr="004B318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26EA4" w:rsidRPr="004B318C">
        <w:rPr>
          <w:rFonts w:ascii="Times New Roman" w:hAnsi="Times New Roman" w:cs="Times New Roman"/>
          <w:sz w:val="26"/>
          <w:szCs w:val="26"/>
        </w:rPr>
        <w:t>OrtoSano</w:t>
      </w:r>
      <w:proofErr w:type="spellEnd"/>
      <w:r w:rsidRPr="004B318C">
        <w:rPr>
          <w:rFonts w:ascii="Times New Roman" w:hAnsi="Times New Roman" w:cs="Times New Roman"/>
          <w:sz w:val="26"/>
          <w:szCs w:val="26"/>
        </w:rPr>
        <w:t>» або проходження обстеження саме у клініці.</w:t>
      </w:r>
    </w:p>
    <w:p w14:paraId="69878A94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Клініка надає планову медичну допомогу та не веде прийом пацієнтів по гострим приступам болю, свіжим травмам та іншим екстреним ситуаціям.</w:t>
      </w:r>
    </w:p>
    <w:p w14:paraId="0FDC47BB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Пацієнт повинен прийти в клініку на прийом в зазначений день та час. </w:t>
      </w:r>
    </w:p>
    <w:p w14:paraId="10B87CFF" w14:textId="77777777" w:rsidR="00DD517F" w:rsidRPr="004B318C" w:rsidRDefault="007E072B" w:rsidP="00DD517F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Якщо пацієнт не може прийти</w:t>
      </w:r>
      <w:r w:rsidR="00326EA4" w:rsidRPr="004B318C">
        <w:rPr>
          <w:rFonts w:ascii="Times New Roman" w:hAnsi="Times New Roman" w:cs="Times New Roman"/>
          <w:sz w:val="26"/>
          <w:szCs w:val="26"/>
        </w:rPr>
        <w:t xml:space="preserve"> </w:t>
      </w:r>
      <w:r w:rsidR="00DD517F" w:rsidRPr="004B318C">
        <w:rPr>
          <w:rFonts w:ascii="Times New Roman" w:hAnsi="Times New Roman" w:cs="Times New Roman"/>
          <w:sz w:val="26"/>
          <w:szCs w:val="26"/>
        </w:rPr>
        <w:t>на</w:t>
      </w:r>
      <w:r w:rsidRPr="004B318C">
        <w:rPr>
          <w:rFonts w:ascii="Times New Roman" w:hAnsi="Times New Roman" w:cs="Times New Roman"/>
          <w:sz w:val="26"/>
          <w:szCs w:val="26"/>
        </w:rPr>
        <w:t> назначений час, у</w:t>
      </w:r>
      <w:r w:rsidR="00DD517F" w:rsidRPr="004B318C">
        <w:rPr>
          <w:rFonts w:ascii="Times New Roman" w:hAnsi="Times New Roman" w:cs="Times New Roman"/>
          <w:sz w:val="26"/>
          <w:szCs w:val="26"/>
        </w:rPr>
        <w:t xml:space="preserve"> </w:t>
      </w:r>
      <w:r w:rsidRPr="004B318C">
        <w:rPr>
          <w:rFonts w:ascii="Times New Roman" w:hAnsi="Times New Roman" w:cs="Times New Roman"/>
          <w:sz w:val="26"/>
          <w:szCs w:val="26"/>
        </w:rPr>
        <w:t xml:space="preserve">випадку необхідності відміни самого візиту чи необхідності </w:t>
      </w:r>
      <w:r w:rsidR="00DD517F" w:rsidRPr="004B318C">
        <w:rPr>
          <w:rFonts w:ascii="Times New Roman" w:hAnsi="Times New Roman" w:cs="Times New Roman"/>
          <w:sz w:val="26"/>
          <w:szCs w:val="26"/>
        </w:rPr>
        <w:t>зазначеного</w:t>
      </w:r>
      <w:r w:rsidRPr="004B318C">
        <w:rPr>
          <w:rFonts w:ascii="Times New Roman" w:hAnsi="Times New Roman" w:cs="Times New Roman"/>
          <w:sz w:val="26"/>
          <w:szCs w:val="26"/>
        </w:rPr>
        <w:t xml:space="preserve"> часу візиту, пацієнту рекомендовано своєчасно попередити інформаційний відділ чи адміністраторів клініки.</w:t>
      </w:r>
    </w:p>
    <w:p w14:paraId="109FEE9F" w14:textId="77777777" w:rsidR="00326EA4" w:rsidRPr="004B318C" w:rsidRDefault="007E072B" w:rsidP="00DD517F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Пацієнтам, які прийшли на прийом в брудному одязі або з сильним специфічним запахом, неприйнятними в умовах клініки, а також пацієнтам, які перебувають в стані алкогольного, наркотичного, токсичного сп'яніння, клініка має право відмовити в наданні послуг.</w:t>
      </w:r>
    </w:p>
    <w:p w14:paraId="62921523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Всі види послуг в клініці платні. Ціни на послуги вказані в прейскуранті клініки.</w:t>
      </w:r>
    </w:p>
    <w:p w14:paraId="1941D594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Розрахунок проводиться шляхом внесення, як готівкових коштів, так і за безготівковим розрахунком.</w:t>
      </w:r>
    </w:p>
    <w:p w14:paraId="0DAB5DE5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Клініка гарантує високу якість надання своїх послуг, відповідальне ставлення до кожного пацієнта.</w:t>
      </w:r>
    </w:p>
    <w:p w14:paraId="023DC67A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Клініка не несе відповідальності за речі, залишені у верхньому одязі пацієнтів.</w:t>
      </w:r>
    </w:p>
    <w:p w14:paraId="16F3F736" w14:textId="77777777" w:rsidR="00326EA4" w:rsidRPr="004B318C" w:rsidRDefault="007E072B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 xml:space="preserve">Про відсутність на занятті пацієнт </w:t>
      </w:r>
      <w:r w:rsidR="00CC33AA" w:rsidRPr="004B318C">
        <w:rPr>
          <w:rFonts w:ascii="Times New Roman" w:hAnsi="Times New Roman" w:cs="Times New Roman"/>
          <w:sz w:val="26"/>
          <w:szCs w:val="26"/>
        </w:rPr>
        <w:t>зобов’язаний</w:t>
      </w:r>
      <w:r w:rsidRPr="004B318C">
        <w:rPr>
          <w:rFonts w:ascii="Times New Roman" w:hAnsi="Times New Roman" w:cs="Times New Roman"/>
          <w:sz w:val="26"/>
          <w:szCs w:val="26"/>
        </w:rPr>
        <w:t xml:space="preserve"> попередити не пізніше</w:t>
      </w:r>
      <w:r w:rsidR="00CC33AA" w:rsidRPr="004B318C">
        <w:rPr>
          <w:rFonts w:ascii="Times New Roman" w:hAnsi="Times New Roman" w:cs="Times New Roman"/>
          <w:sz w:val="26"/>
          <w:szCs w:val="26"/>
        </w:rPr>
        <w:t xml:space="preserve">, ніж за 3 години, до початку запланованих процедур. Без попередження або попередження менше ніж за 3 години заплановані процедури та заняття вважаються проведеними й кошти не відшкодовуються. </w:t>
      </w:r>
    </w:p>
    <w:p w14:paraId="285F91A3" w14:textId="77777777" w:rsidR="00326EA4" w:rsidRPr="004B318C" w:rsidRDefault="00CC33AA" w:rsidP="00326EA4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Виявляти будь-яку форму агресії в приміщеннях клініки та на прилеглих територіях</w:t>
      </w:r>
      <w:r w:rsidR="00066C73" w:rsidRPr="004B318C">
        <w:rPr>
          <w:rFonts w:ascii="Times New Roman" w:hAnsi="Times New Roman" w:cs="Times New Roman"/>
          <w:sz w:val="26"/>
          <w:szCs w:val="26"/>
        </w:rPr>
        <w:t xml:space="preserve"> заборонен</w:t>
      </w:r>
      <w:r w:rsidR="00F37EEE" w:rsidRPr="004B318C">
        <w:rPr>
          <w:rFonts w:ascii="Times New Roman" w:hAnsi="Times New Roman" w:cs="Times New Roman"/>
          <w:sz w:val="26"/>
          <w:szCs w:val="26"/>
        </w:rPr>
        <w:t>о!</w:t>
      </w:r>
    </w:p>
    <w:p w14:paraId="6F0AF29E" w14:textId="77777777" w:rsidR="00146D3C" w:rsidRDefault="00CC33AA" w:rsidP="00146D3C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>Якщо пацієнт створює шум, створює проблему для інших пацієнтів та проявляє агресію клініка має право відмовити у наданні послуги.</w:t>
      </w:r>
    </w:p>
    <w:p w14:paraId="6C8AB92D" w14:textId="139503A3" w:rsidR="006406EE" w:rsidRPr="00146D3C" w:rsidRDefault="00066F2C" w:rsidP="00146D3C">
      <w:pPr>
        <w:pStyle w:val="a3"/>
        <w:numPr>
          <w:ilvl w:val="0"/>
          <w:numId w:val="8"/>
        </w:numPr>
        <w:spacing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146D3C">
        <w:rPr>
          <w:rFonts w:ascii="Times New Roman" w:hAnsi="Times New Roman" w:cs="Times New Roman"/>
          <w:sz w:val="26"/>
          <w:szCs w:val="26"/>
        </w:rPr>
        <w:t xml:space="preserve">Придбані послуги в клініці зберігаються протягом року . Якщо пацієнт за </w:t>
      </w:r>
      <w:r w:rsidR="00146D3C">
        <w:rPr>
          <w:rFonts w:ascii="Times New Roman" w:hAnsi="Times New Roman" w:cs="Times New Roman"/>
          <w:sz w:val="26"/>
          <w:szCs w:val="26"/>
        </w:rPr>
        <w:t xml:space="preserve">6 місяців (з дня покупки) </w:t>
      </w:r>
      <w:r w:rsidRPr="00146D3C">
        <w:rPr>
          <w:rFonts w:ascii="Times New Roman" w:hAnsi="Times New Roman" w:cs="Times New Roman"/>
          <w:sz w:val="26"/>
          <w:szCs w:val="26"/>
        </w:rPr>
        <w:t xml:space="preserve">не використав придбані послуги </w:t>
      </w:r>
      <w:r w:rsidRPr="00146D3C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146D3C">
        <w:rPr>
          <w:rFonts w:ascii="Times New Roman" w:hAnsi="Times New Roman" w:cs="Times New Roman"/>
          <w:sz w:val="26"/>
          <w:szCs w:val="26"/>
        </w:rPr>
        <w:t>абонемент</w:t>
      </w:r>
      <w:r w:rsidR="00A41A15" w:rsidRPr="00146D3C">
        <w:rPr>
          <w:rFonts w:ascii="Times New Roman" w:hAnsi="Times New Roman" w:cs="Times New Roman"/>
          <w:sz w:val="26"/>
          <w:szCs w:val="26"/>
        </w:rPr>
        <w:t xml:space="preserve"> і кошти </w:t>
      </w:r>
      <w:r w:rsidRPr="00146D3C">
        <w:rPr>
          <w:rFonts w:ascii="Times New Roman" w:hAnsi="Times New Roman" w:cs="Times New Roman"/>
          <w:sz w:val="26"/>
          <w:szCs w:val="26"/>
        </w:rPr>
        <w:t>анулю</w:t>
      </w:r>
      <w:r w:rsidR="00A41A15" w:rsidRPr="00146D3C">
        <w:rPr>
          <w:rFonts w:ascii="Times New Roman" w:hAnsi="Times New Roman" w:cs="Times New Roman"/>
          <w:sz w:val="26"/>
          <w:szCs w:val="26"/>
        </w:rPr>
        <w:t>ю</w:t>
      </w:r>
      <w:r w:rsidRPr="00146D3C">
        <w:rPr>
          <w:rFonts w:ascii="Times New Roman" w:hAnsi="Times New Roman" w:cs="Times New Roman"/>
          <w:sz w:val="26"/>
          <w:szCs w:val="26"/>
        </w:rPr>
        <w:t>ться автоматично!!!</w:t>
      </w:r>
      <w:r w:rsidR="00146D3C">
        <w:rPr>
          <w:rFonts w:ascii="Times New Roman" w:hAnsi="Times New Roman" w:cs="Times New Roman"/>
          <w:sz w:val="26"/>
          <w:szCs w:val="26"/>
        </w:rPr>
        <w:t xml:space="preserve"> </w:t>
      </w:r>
      <w:r w:rsidRPr="00146D3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14:paraId="058FED30" w14:textId="548733CB" w:rsidR="007E072B" w:rsidRPr="00146D3C" w:rsidRDefault="00066F2C" w:rsidP="00146D3C">
      <w:pPr>
        <w:pStyle w:val="a3"/>
        <w:tabs>
          <w:tab w:val="left" w:pos="1245"/>
        </w:tabs>
        <w:ind w:left="1429"/>
        <w:rPr>
          <w:rFonts w:ascii="Times New Roman" w:hAnsi="Times New Roman" w:cs="Times New Roman"/>
          <w:sz w:val="26"/>
          <w:szCs w:val="26"/>
        </w:rPr>
      </w:pPr>
      <w:r w:rsidRPr="004B318C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sectPr w:rsidR="007E072B" w:rsidRPr="00146D3C" w:rsidSect="004B318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8E992" w14:textId="77777777" w:rsidR="00F56A9D" w:rsidRDefault="00F56A9D" w:rsidP="00066F2C">
      <w:pPr>
        <w:spacing w:after="0" w:line="240" w:lineRule="auto"/>
      </w:pPr>
      <w:r>
        <w:separator/>
      </w:r>
    </w:p>
  </w:endnote>
  <w:endnote w:type="continuationSeparator" w:id="0">
    <w:p w14:paraId="751BF79A" w14:textId="77777777" w:rsidR="00F56A9D" w:rsidRDefault="00F56A9D" w:rsidP="00066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02F17" w14:textId="77777777" w:rsidR="00F56A9D" w:rsidRDefault="00F56A9D" w:rsidP="00066F2C">
      <w:pPr>
        <w:spacing w:after="0" w:line="240" w:lineRule="auto"/>
      </w:pPr>
      <w:r>
        <w:separator/>
      </w:r>
    </w:p>
  </w:footnote>
  <w:footnote w:type="continuationSeparator" w:id="0">
    <w:p w14:paraId="601BFE75" w14:textId="77777777" w:rsidR="00F56A9D" w:rsidRDefault="00F56A9D" w:rsidP="00066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D85"/>
    <w:multiLevelType w:val="multilevel"/>
    <w:tmpl w:val="7D26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930C2"/>
    <w:multiLevelType w:val="hybridMultilevel"/>
    <w:tmpl w:val="1474F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EF7D35"/>
    <w:multiLevelType w:val="multilevel"/>
    <w:tmpl w:val="792E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83B2B"/>
    <w:multiLevelType w:val="multilevel"/>
    <w:tmpl w:val="5D88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6484B"/>
    <w:multiLevelType w:val="multilevel"/>
    <w:tmpl w:val="3EF8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76E27"/>
    <w:multiLevelType w:val="multilevel"/>
    <w:tmpl w:val="360C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B3E89"/>
    <w:multiLevelType w:val="multilevel"/>
    <w:tmpl w:val="BFB6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66A12"/>
    <w:multiLevelType w:val="multilevel"/>
    <w:tmpl w:val="ED92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E4"/>
    <w:rsid w:val="00066C73"/>
    <w:rsid w:val="00066F2C"/>
    <w:rsid w:val="000C170C"/>
    <w:rsid w:val="00146D3C"/>
    <w:rsid w:val="002969E4"/>
    <w:rsid w:val="00326EA4"/>
    <w:rsid w:val="004862BA"/>
    <w:rsid w:val="004B318C"/>
    <w:rsid w:val="00523D96"/>
    <w:rsid w:val="005C73D0"/>
    <w:rsid w:val="00617A22"/>
    <w:rsid w:val="006406EE"/>
    <w:rsid w:val="00646D29"/>
    <w:rsid w:val="006577AD"/>
    <w:rsid w:val="007E072B"/>
    <w:rsid w:val="007E1A04"/>
    <w:rsid w:val="00814D99"/>
    <w:rsid w:val="009212EC"/>
    <w:rsid w:val="00982CB1"/>
    <w:rsid w:val="00A41A15"/>
    <w:rsid w:val="00B81419"/>
    <w:rsid w:val="00CC33AA"/>
    <w:rsid w:val="00D04519"/>
    <w:rsid w:val="00DD517F"/>
    <w:rsid w:val="00F37EEE"/>
    <w:rsid w:val="00F56A9D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3921"/>
  <w15:docId w15:val="{F51C1418-7AD9-4660-B95B-35944CC9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2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6F2C"/>
    <w:rPr>
      <w:lang w:val="uk-UA"/>
    </w:rPr>
  </w:style>
  <w:style w:type="paragraph" w:styleId="a6">
    <w:name w:val="footer"/>
    <w:basedOn w:val="a"/>
    <w:link w:val="a7"/>
    <w:uiPriority w:val="99"/>
    <w:unhideWhenUsed/>
    <w:rsid w:val="00066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6F2C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4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6E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Руслана</cp:lastModifiedBy>
  <cp:revision>2</cp:revision>
  <cp:lastPrinted>2023-07-22T07:20:00Z</cp:lastPrinted>
  <dcterms:created xsi:type="dcterms:W3CDTF">2024-12-09T11:41:00Z</dcterms:created>
  <dcterms:modified xsi:type="dcterms:W3CDTF">2024-12-09T11:41:00Z</dcterms:modified>
</cp:coreProperties>
</file>